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BA" w:rsidRDefault="007C40BA" w:rsidP="007C40BA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7C40BA" w:rsidRDefault="007C40BA" w:rsidP="007C40BA">
      <w:pPr>
        <w:rPr>
          <w:rFonts w:ascii="黑体" w:eastAsia="黑体" w:hAnsi="黑体" w:cs="Times New Roman" w:hint="eastAsia"/>
          <w:sz w:val="32"/>
          <w:szCs w:val="32"/>
        </w:rPr>
      </w:pPr>
    </w:p>
    <w:p w:rsidR="007C40BA" w:rsidRDefault="007C40BA" w:rsidP="007C40BA">
      <w:pPr>
        <w:jc w:val="center"/>
        <w:rPr>
          <w:rFonts w:ascii="Times New Roman" w:eastAsia="华文中宋" w:hAnsi="Times New Roman" w:cs="Times New Roman" w:hint="eastAsia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100</w:t>
      </w:r>
      <w:r>
        <w:rPr>
          <w:rFonts w:ascii="Times New Roman" w:eastAsia="华文中宋" w:hAnsi="华文中宋" w:cs="Times New Roman" w:hint="eastAsia"/>
          <w:b/>
          <w:sz w:val="36"/>
          <w:szCs w:val="36"/>
        </w:rPr>
        <w:t>个优秀农民田间学校</w:t>
      </w:r>
    </w:p>
    <w:p w:rsidR="007C40BA" w:rsidRDefault="007C40BA" w:rsidP="007C40BA">
      <w:pPr>
        <w:rPr>
          <w:rFonts w:ascii="仿宋_GB2312" w:eastAsia="仿宋_GB2312" w:hAnsi="Times New Roman" w:cs="Times New Roman"/>
          <w:sz w:val="32"/>
          <w:szCs w:val="32"/>
        </w:rPr>
      </w:pP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 北京鑫城缘果品专业合作社农民田间学校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 北京市通州区中农富通农民田间学校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</w:t>
      </w:r>
      <w:r>
        <w:rPr>
          <w:rFonts w:ascii="仿宋_GB2312" w:eastAsia="仿宋_GB2312" w:hAnsi="仿宋" w:cs="Times New Roman" w:hint="eastAsia"/>
          <w:sz w:val="32"/>
          <w:szCs w:val="32"/>
        </w:rPr>
        <w:tab/>
        <w:t>天津市月坛农业园农民田间学校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4. 天津市滨海新区大港誉农农民田间学校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5. 河北省秦皇岛市昌黎县嘉诚蔬菜种植专业合作社农民</w:t>
      </w:r>
    </w:p>
    <w:p w:rsidR="007C40BA" w:rsidRDefault="007C40BA" w:rsidP="007C40BA">
      <w:pPr>
        <w:ind w:firstLineChars="150" w:firstLine="480"/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6.</w:t>
      </w:r>
      <w:r>
        <w:rPr>
          <w:rFonts w:ascii="仿宋_GB2312" w:eastAsia="仿宋_GB2312" w:hAnsi="仿宋" w:cs="Times New Roman" w:hint="eastAsia"/>
          <w:sz w:val="32"/>
          <w:szCs w:val="32"/>
        </w:rPr>
        <w:tab/>
        <w:t>河北省邢台市威县根力多生物科技股份有限公司农民田</w:t>
      </w:r>
    </w:p>
    <w:p w:rsidR="007C40BA" w:rsidRDefault="007C40BA" w:rsidP="007C40BA">
      <w:pPr>
        <w:ind w:firstLineChars="133" w:firstLine="426"/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5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7. </w:t>
      </w:r>
      <w:r>
        <w:rPr>
          <w:rFonts w:ascii="仿宋_GB2312" w:eastAsia="仿宋_GB2312" w:hAnsi="仿宋" w:cs="Times New Roman" w:hint="eastAsia"/>
          <w:w w:val="95"/>
          <w:sz w:val="32"/>
          <w:szCs w:val="32"/>
        </w:rPr>
        <w:t>河北省邯郸市武安市绿色田园现代农业园区农民田间学校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5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8. </w:t>
      </w:r>
      <w:r>
        <w:rPr>
          <w:rFonts w:ascii="仿宋_GB2312" w:eastAsia="仿宋_GB2312" w:hAnsi="仿宋" w:cs="Times New Roman" w:hint="eastAsia"/>
          <w:w w:val="95"/>
          <w:sz w:val="32"/>
          <w:szCs w:val="32"/>
        </w:rPr>
        <w:t>河北省石家庄市晋州市丰业种植专业合作社农民田间学校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9.</w:t>
      </w:r>
      <w:r>
        <w:rPr>
          <w:rFonts w:ascii="仿宋_GB2312" w:eastAsia="仿宋_GB2312" w:hAnsi="仿宋" w:cs="Times New Roman" w:hint="eastAsia"/>
          <w:sz w:val="32"/>
          <w:szCs w:val="32"/>
        </w:rPr>
        <w:tab/>
        <w:t>河北省唐山市滦州市百信花生种植专业合作社农民田间</w:t>
      </w:r>
    </w:p>
    <w:p w:rsidR="007C40BA" w:rsidRDefault="007C40BA" w:rsidP="007C40BA">
      <w:pPr>
        <w:ind w:firstLineChars="150" w:firstLine="480"/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10. 山西巨鑫伟业农业科技开发有限公司农民田间学校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11. 山西翼城新翔丰农民田间学校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6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12. </w:t>
      </w:r>
      <w:r>
        <w:rPr>
          <w:rFonts w:ascii="仿宋_GB2312" w:eastAsia="仿宋_GB2312" w:hAnsi="仿宋" w:cs="Times New Roman" w:hint="eastAsia"/>
          <w:w w:val="96"/>
          <w:sz w:val="32"/>
          <w:szCs w:val="32"/>
        </w:rPr>
        <w:t>内蒙古自治区乌兰察布市商都县鑫磊基地农民田间学校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13. 内蒙古禾兴农牧业有限责任公司农民田间学校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14. 内蒙古巴彦淖尔市临河区田馨种养殖专业合作社农民</w:t>
      </w:r>
    </w:p>
    <w:p w:rsidR="007C40BA" w:rsidRDefault="007C40BA" w:rsidP="007C40BA">
      <w:pPr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 xml:space="preserve">15. </w:t>
      </w:r>
      <w:r>
        <w:rPr>
          <w:rFonts w:ascii="仿宋_GB2312" w:eastAsia="仿宋_GB2312" w:hAnsi="仿宋" w:cs="Times New Roman" w:hint="eastAsia"/>
          <w:spacing w:val="-6"/>
          <w:w w:val="95"/>
          <w:sz w:val="32"/>
          <w:szCs w:val="32"/>
        </w:rPr>
        <w:t>辽宁省盘锦市大洼区菜根堂农业技术培训学校农民田间学校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16. 辽宁省新宾县蓝莓农民田间学校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17. 吉林省荣发生态农业开发有限公司农民田间学校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18. 吉林省吉林市意禾田生态家庭农场有限公司农民田间学校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19. 吉林省永吉县九月丰家庭农场农民田间学校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20. 吉林省田丰机械种植专业合作联合社农民田间学校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21. 吉林省惠丽农场农民田间学校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22. 黑龙江省哈尔滨市宾县永和菜业农民田间学校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23. 黑龙江省尚志市蘑菇姐姐调味食品农民田间学校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24. 黑龙江省大庆市肇源县百果园农民田间学校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25. 上海农灯草莓生产专业合作社农民田间学校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26. 上海苗荟农产品专业合作社农民田间学校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27. 上海市奉贤区宝熠花卉种植专业合作社农民田间学校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28. 上海宏烨农机专业合作社农民田间学校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29. 江苏农博园农民田间学校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30. 江苏省常州市常洛果品专业合作社农民田间学校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31. 江苏省南京市六合区平山林场农民田间学校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32. 江苏省扬州市江都区小纪现代农业产业园区农民田间学校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33. 江苏省苏州市相城区苏州御亭农产园农民田间学校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34. 浙江省中南百草园农民田间学校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>35. 浙江森城实业有限公司农民田间学校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6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36. </w:t>
      </w:r>
      <w:r>
        <w:rPr>
          <w:rFonts w:ascii="仿宋_GB2312" w:eastAsia="仿宋_GB2312" w:hAnsi="仿宋" w:cs="Times New Roman" w:hint="eastAsia"/>
          <w:w w:val="96"/>
          <w:sz w:val="32"/>
          <w:szCs w:val="32"/>
        </w:rPr>
        <w:t>浙江武义骆驼九龙砖茶有限公司农民田间学校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5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37. </w:t>
      </w:r>
      <w:r>
        <w:rPr>
          <w:rFonts w:ascii="仿宋_GB2312" w:eastAsia="仿宋_GB2312" w:hAnsi="仿宋" w:cs="Times New Roman" w:hint="eastAsia"/>
          <w:w w:val="95"/>
          <w:sz w:val="32"/>
          <w:szCs w:val="32"/>
        </w:rPr>
        <w:t>浙江米果果生态农业集团有限公司农民田间学校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38. 浙江省舟山市传奇庄园农民田间学校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39. 安徽省舒城县农科所农民田间学校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40. 安徽省巢湖市华盛种植养殖专业合作社农民田间学校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6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41. </w:t>
      </w:r>
      <w:r>
        <w:rPr>
          <w:rFonts w:ascii="仿宋_GB2312" w:eastAsia="仿宋_GB2312" w:hAnsi="仿宋" w:cs="Times New Roman" w:hint="eastAsia"/>
          <w:w w:val="96"/>
          <w:sz w:val="32"/>
          <w:szCs w:val="32"/>
        </w:rPr>
        <w:t>福建省南平市邵武市君临财富农机服务专业合作社农民田间学校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42. 福建省龙岩市长汀县远丰农民田间学校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43. 福建省龙岩市福欣牧业发展有限公司农民田间学校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44. 江西省赣州市蔬菜产业两中心一基地（赣州</w:t>
      </w:r>
      <w:r>
        <w:rPr>
          <w:rFonts w:ascii="宋体" w:eastAsia="宋体" w:hAnsi="宋体" w:cs="宋体" w:hint="eastAsia"/>
          <w:sz w:val="32"/>
          <w:szCs w:val="32"/>
        </w:rPr>
        <w:t>堃</w:t>
      </w:r>
      <w:r>
        <w:rPr>
          <w:rFonts w:ascii="仿宋_GB2312" w:eastAsia="仿宋_GB2312" w:hAnsi="仿宋_GB2312" w:cs="仿宋_GB2312" w:hint="eastAsia"/>
          <w:sz w:val="32"/>
          <w:szCs w:val="32"/>
        </w:rPr>
        <w:t>阳农业科技有限公司）农民田间学校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6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45. </w:t>
      </w:r>
      <w:r>
        <w:rPr>
          <w:rFonts w:ascii="仿宋_GB2312" w:eastAsia="仿宋_GB2312" w:hAnsi="仿宋" w:cs="Times New Roman" w:hint="eastAsia"/>
          <w:w w:val="96"/>
          <w:sz w:val="32"/>
          <w:szCs w:val="32"/>
        </w:rPr>
        <w:t>山东省蒙阴县聚利果品专业合作社农民田间学校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6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46. </w:t>
      </w:r>
      <w:r>
        <w:rPr>
          <w:rFonts w:ascii="仿宋_GB2312" w:eastAsia="仿宋_GB2312" w:hAnsi="仿宋" w:cs="Times New Roman" w:hint="eastAsia"/>
          <w:w w:val="96"/>
          <w:sz w:val="32"/>
          <w:szCs w:val="32"/>
        </w:rPr>
        <w:t>山东省德州市武城县志远粮棉种植专业合作社农民田间学校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47. 山东省东平县新湖镇宝玉农机专业合作社农民田间学校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48. 山东省商河县颐和生态园农民田间学校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6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49. </w:t>
      </w:r>
      <w:r>
        <w:rPr>
          <w:rFonts w:ascii="仿宋_GB2312" w:eastAsia="仿宋_GB2312" w:hAnsi="仿宋" w:cs="Times New Roman" w:hint="eastAsia"/>
          <w:w w:val="96"/>
          <w:sz w:val="32"/>
          <w:szCs w:val="32"/>
        </w:rPr>
        <w:t>山东省泗水县圣都草莓种植专业合作社农民田间学校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50. 河南省南阳市社旗县丙玉蔬菜种植合作社农民田间学校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51. 河南省商丘市夏邑县王飞家庭农场农民田间学校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>52. 河南省新乡市原阳县原生合作社农民田间学校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53. 河南省平顶山市叶县春晓生态农业科技发展有限公司农民田间学校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54. 河南省中牟县春峰果蔬专业合作社农民田间学校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55. 湖北省蕲春县兴农中药材专业合作社农民田间学校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56. 湖北省燕儿谷生态观光农业有限公司农民田间学校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57. 湖北省恩施市兴创农业科技开发有限公司农民田间学校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58. 湖北玉皇剑茶业有限公司农民田间学校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59. 湖北省来凤胡氏蜂业专业合作社农民田间学校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6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60. </w:t>
      </w:r>
      <w:r>
        <w:rPr>
          <w:rFonts w:ascii="仿宋_GB2312" w:eastAsia="仿宋_GB2312" w:hAnsi="仿宋" w:cs="Times New Roman" w:hint="eastAsia"/>
          <w:w w:val="96"/>
          <w:sz w:val="32"/>
          <w:szCs w:val="32"/>
        </w:rPr>
        <w:t>湖南省双峰县洪山殿镇贤才果蔬专业合作社农民田间学校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61. 湖南辉广生态农业综合开发有限公司农民田间学校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62. 湖南省洪江市黔阳柑桔专业合作社农民田间学校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63. 湖南泽丰生态农业科技有限公司农民田间学校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64. 湖南省芷江民丰农牧实业有限公司农民田间学校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65.</w:t>
      </w:r>
      <w: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广东省梅州生长地农业开发有限公司农民田间学校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66. 广西鸣鸣果业有限公司农民田间学校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67. 广西全新农机专业合作社农民田间学校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68. 广西资源县鸿福生态农业发展有限公司农民田间学校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5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69. </w:t>
      </w:r>
      <w:r>
        <w:rPr>
          <w:rFonts w:ascii="仿宋_GB2312" w:eastAsia="仿宋_GB2312" w:hAnsi="仿宋" w:cs="Times New Roman" w:hint="eastAsia"/>
          <w:w w:val="95"/>
          <w:sz w:val="32"/>
          <w:szCs w:val="32"/>
        </w:rPr>
        <w:t>海南蓝祥联农科技开发有限公司农民田间学校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70. 海南省海口金绿果水果产销专业合作社农民田间学校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71. 重庆市永川区圆桂农机农民田间学校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>72. 重庆市大足区葡萄产业农民田间学校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w w:val="96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73. 重庆市潼南区中药材产业农民田间学校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74. 四川省资阳市雁江区长寿雁江农民田间学校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75. 四川省巴中市通江县元鼎生态农业开发有限公司农民田间学校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76. 四川省仪陇县宏兴畜禽养殖专业合作社农民田间学校77.</w:t>
      </w:r>
      <w:r>
        <w:t xml:space="preserve">  </w:t>
      </w:r>
      <w:r>
        <w:rPr>
          <w:rFonts w:ascii="仿宋_GB2312" w:eastAsia="仿宋_GB2312" w:hAnsi="仿宋" w:cs="Times New Roman" w:hint="eastAsia"/>
          <w:sz w:val="32"/>
          <w:szCs w:val="32"/>
        </w:rPr>
        <w:t>四川省自贡市荣县农广校鼎新镇西堰村农民田间学校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78. 贵州省长顺晶源生态农民田间学校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79. 贵州省黄平县五洋生态农民田间学校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80. 贵州省松桃梵净山生态茶叶有限公司农民田间学校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81. </w:t>
      </w:r>
      <w:r>
        <w:rPr>
          <w:rFonts w:ascii="仿宋_GB2312" w:eastAsia="仿宋_GB2312" w:hAnsi="仿宋" w:cs="Times New Roman" w:hint="eastAsia"/>
          <w:spacing w:val="-6"/>
          <w:w w:val="95"/>
          <w:sz w:val="32"/>
          <w:szCs w:val="32"/>
        </w:rPr>
        <w:t>云南省宾川县华侨庄园农业科技开发有限公司农民田间学校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82. 云南省红河卧龙米业有限责任公司农民田间学校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83. </w:t>
      </w:r>
      <w:r>
        <w:rPr>
          <w:rFonts w:ascii="仿宋_GB2312" w:eastAsia="仿宋_GB2312" w:hAnsi="仿宋" w:cs="Times New Roman" w:hint="eastAsia"/>
          <w:spacing w:val="-6"/>
          <w:w w:val="95"/>
          <w:sz w:val="32"/>
          <w:szCs w:val="32"/>
        </w:rPr>
        <w:t>云南省蒙自市蒙生石榴产销专业合作社农民田间学校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84. 陕西省蓝田县蓬腾种植专业合作社农民田间学校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85. 陕西省宝鸡恒森农业种植农民专业合作社农民田间学校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86. 陕西省渭南市临渭区绿盛现代专业合作社农民田间学校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87. 陕西省韩城市神农果业专业合作社农民田间学校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88. 陕西省安康市旬阳县隆科农民田间学校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pacing w:val="-6"/>
          <w:w w:val="95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89. </w:t>
      </w:r>
      <w:r>
        <w:rPr>
          <w:rFonts w:ascii="仿宋_GB2312" w:eastAsia="仿宋_GB2312" w:hAnsi="仿宋" w:cs="Times New Roman" w:hint="eastAsia"/>
          <w:spacing w:val="-6"/>
          <w:w w:val="95"/>
          <w:sz w:val="32"/>
          <w:szCs w:val="32"/>
        </w:rPr>
        <w:t>甘肃省华池县恒烽中药材苗林有限公司田间学校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90. 甘肃省临洮县勤荣马铃薯专业合作社农</w:t>
      </w:r>
      <w:bookmarkStart w:id="0" w:name="_GoBack"/>
      <w:bookmarkEnd w:id="0"/>
      <w:r>
        <w:rPr>
          <w:rFonts w:ascii="仿宋_GB2312" w:eastAsia="仿宋_GB2312" w:hAnsi="仿宋" w:cs="Times New Roman" w:hint="eastAsia"/>
          <w:sz w:val="32"/>
          <w:szCs w:val="32"/>
        </w:rPr>
        <w:t>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>91. 甘肃康源现代农业有限公司农民田间学校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92. 甘肃省敦煌市莫高镇高效节水产业园农民田间学校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93. 青海乐都坝口农民田间学校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94. 宁夏石嘴山市龙泉美丽家园农民专业合作社农民田间学校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95. 宁夏荟峰农副产品有限公司农民田间学校</w:t>
      </w:r>
    </w:p>
    <w:p w:rsidR="007C40BA" w:rsidRDefault="007C40BA" w:rsidP="007C40BA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96. </w:t>
      </w:r>
      <w:r>
        <w:rPr>
          <w:rFonts w:ascii="华文仿宋" w:eastAsia="华文仿宋" w:hAnsi="华文仿宋" w:cs="Times New Roman" w:hint="eastAsia"/>
          <w:sz w:val="32"/>
          <w:szCs w:val="32"/>
        </w:rPr>
        <w:t>新疆农业广播电视学校额敏分校淏筠农民田间学校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97. 新疆兵团第一师阿拉尔市三团农民田间学校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98.</w:t>
      </w:r>
      <w: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广东省湛江农垦科学研究所农民田间学校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99. 广东省火星农场农民田间学校</w:t>
      </w:r>
    </w:p>
    <w:p w:rsidR="007C40BA" w:rsidRDefault="007C40BA" w:rsidP="007C40BA">
      <w:pPr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100.</w:t>
      </w:r>
      <w: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青岛地平线蔬菜专业合作社农民田间学校</w:t>
      </w:r>
    </w:p>
    <w:p w:rsidR="007C40BA" w:rsidRDefault="007C40BA" w:rsidP="007C40BA">
      <w:pPr>
        <w:widowControl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sectPr w:rsidR="007C40BA" w:rsidSect="00087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5F4" w:rsidRDefault="00CC35F4" w:rsidP="007C40BA">
      <w:r>
        <w:separator/>
      </w:r>
    </w:p>
  </w:endnote>
  <w:endnote w:type="continuationSeparator" w:id="0">
    <w:p w:rsidR="00CC35F4" w:rsidRDefault="00CC35F4" w:rsidP="007C4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5F4" w:rsidRDefault="00CC35F4" w:rsidP="007C40BA">
      <w:r>
        <w:separator/>
      </w:r>
    </w:p>
  </w:footnote>
  <w:footnote w:type="continuationSeparator" w:id="0">
    <w:p w:rsidR="00CC35F4" w:rsidRDefault="00CC35F4" w:rsidP="007C4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0BA"/>
    <w:rsid w:val="000870B4"/>
    <w:rsid w:val="007C40BA"/>
    <w:rsid w:val="00CC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xuanchuan</dc:creator>
  <cp:keywords/>
  <dc:description/>
  <cp:lastModifiedBy>xuanchuan</cp:lastModifiedBy>
  <cp:revision>3</cp:revision>
  <dcterms:created xsi:type="dcterms:W3CDTF">2020-11-23T07:39:00Z</dcterms:created>
  <dcterms:modified xsi:type="dcterms:W3CDTF">2020-11-23T07:40:00Z</dcterms:modified>
</cp:coreProperties>
</file>