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389" w:rsidRDefault="00957389" w:rsidP="00957389">
      <w:pPr>
        <w:widowControl/>
        <w:spacing w:line="300" w:lineRule="exact"/>
        <w:textAlignment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>附件3</w:t>
      </w:r>
    </w:p>
    <w:p w:rsidR="00957389" w:rsidRDefault="00957389" w:rsidP="00957389">
      <w:pPr>
        <w:spacing w:line="600" w:lineRule="exact"/>
        <w:jc w:val="center"/>
        <w:rPr>
          <w:rFonts w:ascii="Times New Roman" w:eastAsia="华文中宋" w:hAnsi="Times New Roman" w:cs="Times New Roman"/>
          <w:b/>
          <w:color w:val="000000"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 w:hint="eastAsia"/>
          <w:b/>
          <w:color w:val="000000"/>
          <w:sz w:val="36"/>
          <w:szCs w:val="36"/>
        </w:rPr>
        <w:t>优秀农民教育培训文字教材</w:t>
      </w:r>
    </w:p>
    <w:tbl>
      <w:tblPr>
        <w:tblpPr w:leftFromText="180" w:rightFromText="180" w:vertAnchor="text" w:horzAnchor="page" w:tblpX="1588" w:tblpY="650"/>
        <w:tblOverlap w:val="never"/>
        <w:tblW w:w="8981" w:type="dxa"/>
        <w:tblLayout w:type="fixed"/>
        <w:tblLook w:val="04A0" w:firstRow="1" w:lastRow="0" w:firstColumn="1" w:lastColumn="0" w:noHBand="0" w:noVBand="1"/>
      </w:tblPr>
      <w:tblGrid>
        <w:gridCol w:w="718"/>
        <w:gridCol w:w="1295"/>
        <w:gridCol w:w="3696"/>
        <w:gridCol w:w="1841"/>
        <w:gridCol w:w="1431"/>
      </w:tblGrid>
      <w:tr w:rsidR="00957389" w:rsidTr="004D7CBB">
        <w:trPr>
          <w:trHeight w:val="312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957389" w:rsidRDefault="00957389" w:rsidP="004D7CB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389" w:rsidRDefault="00957389" w:rsidP="004D7CB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推荐</w:t>
            </w:r>
          </w:p>
          <w:p w:rsidR="00957389" w:rsidRDefault="00957389" w:rsidP="004D7CB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教材名称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出版时间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>类型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957389" w:rsidTr="004D7CBB">
        <w:trPr>
          <w:trHeight w:val="31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设施蔬菜标准化生产技术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62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设施蔬菜机械化生产技术手册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(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高素质农民培育系列读物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浙江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浙里农家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>特色小吃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浙江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村播一本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>通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农村社交礼仪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养猪实用技术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广西特色中药材栽培技术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北方设施蔬菜生产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200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问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肉牛标准化生产技术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农民轻松学法用法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黄鳝大刺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鳅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>生态养殖技术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广西特色小宗果树生产技术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广西有机茶生产技术与经营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恭城油茶制作与经营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新疆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新疆农作物秸秆综合利用技术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新疆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新疆农田地膜科学使用及污染防控技术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动物营养性疾病解析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小麦生产全程机械化技术与装备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2021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湖北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农作物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秸杆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>综合利用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淡水鱼常见疾病防治技术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中国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-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东盟茶文化及茶叶加工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广西优势有机农产品生产与经营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贵州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农作物病虫害诊断与防控技术彩色图谱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lastRenderedPageBreak/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陕西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大豆玉米带状复合种植与病虫草害绿色防控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常用农业机械安全使用和维护保养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农业生产经营法律风险防范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经营管理类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贵州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贵州省高素质农民培育综合实用技术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陕西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高山蔬菜绿色高效栽培技术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新疆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新疆小麦病虫草害绿色防控技术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淮安稻米农事一本通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农业农村“双碳”知识百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问百答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粮食生产全程机械化技术与装备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2021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陕西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魔芋种植与加工关键技术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100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问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建设宜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2"/>
              </w:rPr>
              <w:t>居宜业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>和美乡村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8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经营管理类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贵州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新时代农民教育培训手册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云南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特色作物栽培技术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云南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特色中药材栽培与管理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乡土的召唤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39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农业防灾减灾与农民安全教育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山西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有机旱作农业技术模式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常见农作物生产技术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陕西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食用菌高产高效栽培技术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江西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粮食增收减损保供给路径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12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山东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特色蔬菜栽培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2020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现代经济作物绿色高效生产技术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上海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数字乡村建设的实践与探索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综合类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大连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农民手机应用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2017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河北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农村致富带头人培训手册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经营管理类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49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贵州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家庭农场主手册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7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经营管理类</w:t>
            </w:r>
          </w:p>
        </w:tc>
      </w:tr>
      <w:tr w:rsidR="00957389" w:rsidTr="004D7CBB">
        <w:trPr>
          <w:trHeight w:val="4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50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贵州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蔬菜栽培实用技术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2024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月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389" w:rsidRDefault="00957389" w:rsidP="004D7CBB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产业技术类</w:t>
            </w:r>
          </w:p>
        </w:tc>
      </w:tr>
    </w:tbl>
    <w:p w:rsidR="00957389" w:rsidRDefault="00957389" w:rsidP="00957389"/>
    <w:p w:rsidR="00957389" w:rsidRDefault="00957389"/>
    <w:sectPr w:rsidR="00957389">
      <w:footerReference w:type="default" r:id="rId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AE6" w:rsidRDefault="009573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4FB16" wp14:editId="1C915C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5AE6" w:rsidRDefault="0095738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4FB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B5AE6" w:rsidRDefault="0095738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89"/>
    <w:rsid w:val="0095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BBE5F-83F0-4724-994C-0C403021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autoRedefine/>
    <w:qFormat/>
    <w:rsid w:val="0095738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38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5738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957389"/>
    <w:rPr>
      <w:sz w:val="18"/>
    </w:rPr>
  </w:style>
  <w:style w:type="character" w:customStyle="1" w:styleId="20">
    <w:name w:val="标题 2 字符"/>
    <w:basedOn w:val="a0"/>
    <w:link w:val="2"/>
    <w:uiPriority w:val="9"/>
    <w:semiHidden/>
    <w:rsid w:val="0095738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2024-10-12T05:44:00Z</dcterms:created>
  <dcterms:modified xsi:type="dcterms:W3CDTF">2024-10-12T05:44:00Z</dcterms:modified>
</cp:coreProperties>
</file>