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24CF" w:rsidRDefault="001624CF" w:rsidP="001624CF">
      <w:pPr>
        <w:ind w:leftChars="200" w:left="420"/>
        <w:rPr>
          <w:rFonts w:ascii="黑体" w:eastAsia="黑体" w:hAnsi="黑体" w:cs="黑体" w:hint="eastAsia"/>
          <w:sz w:val="32"/>
          <w:szCs w:val="40"/>
        </w:rPr>
      </w:pPr>
      <w:r>
        <w:rPr>
          <w:rFonts w:ascii="黑体" w:eastAsia="黑体" w:hAnsi="黑体" w:cs="黑体" w:hint="eastAsia"/>
          <w:sz w:val="32"/>
          <w:szCs w:val="40"/>
        </w:rPr>
        <w:t>附件</w:t>
      </w:r>
    </w:p>
    <w:p w:rsidR="001624CF" w:rsidRDefault="001624CF" w:rsidP="001624CF">
      <w:pPr>
        <w:ind w:leftChars="200" w:left="420"/>
        <w:rPr>
          <w:rFonts w:ascii="仿宋" w:eastAsia="仿宋" w:hAnsi="仿宋" w:cs="仿宋" w:hint="eastAsia"/>
          <w:sz w:val="32"/>
          <w:szCs w:val="40"/>
        </w:rPr>
      </w:pPr>
    </w:p>
    <w:p w:rsidR="001624CF" w:rsidRDefault="001624CF" w:rsidP="001624CF">
      <w:pPr>
        <w:spacing w:line="360" w:lineRule="auto"/>
        <w:ind w:leftChars="200" w:left="420"/>
        <w:jc w:val="center"/>
        <w:rPr>
          <w:rFonts w:ascii="宋体" w:hAnsi="宋体" w:cs="宋体" w:hint="eastAsia"/>
          <w:sz w:val="32"/>
          <w:szCs w:val="40"/>
        </w:rPr>
      </w:pPr>
      <w:bookmarkStart w:id="0" w:name="_GoBack"/>
      <w:r>
        <w:rPr>
          <w:rFonts w:ascii="宋体" w:hAnsi="宋体" w:cs="宋体" w:hint="eastAsia"/>
          <w:sz w:val="32"/>
          <w:szCs w:val="40"/>
        </w:rPr>
        <w:t>会议回执</w:t>
      </w:r>
    </w:p>
    <w:bookmarkEnd w:id="0"/>
    <w:p w:rsidR="001624CF" w:rsidRDefault="001624CF" w:rsidP="001624CF">
      <w:pPr>
        <w:spacing w:beforeLines="50" w:before="156" w:afterLines="50" w:after="156" w:line="360" w:lineRule="auto"/>
        <w:ind w:leftChars="200" w:left="420"/>
        <w:rPr>
          <w:rFonts w:ascii="仿宋" w:eastAsia="仿宋" w:hAnsi="仿宋" w:cs="仿宋" w:hint="eastAsia"/>
          <w:sz w:val="32"/>
          <w:szCs w:val="40"/>
        </w:rPr>
      </w:pPr>
      <w:r>
        <w:rPr>
          <w:rFonts w:ascii="仿宋" w:eastAsia="仿宋" w:hAnsi="仿宋" w:cs="仿宋" w:hint="eastAsia"/>
          <w:sz w:val="32"/>
          <w:szCs w:val="40"/>
        </w:rPr>
        <w:t>单位（盖章）：</w:t>
      </w:r>
    </w:p>
    <w:tbl>
      <w:tblPr>
        <w:tblStyle w:val="a5"/>
        <w:tblW w:w="9435" w:type="dxa"/>
        <w:tblInd w:w="-276" w:type="dxa"/>
        <w:tblLook w:val="0000" w:firstRow="0" w:lastRow="0" w:firstColumn="0" w:lastColumn="0" w:noHBand="0" w:noVBand="0"/>
      </w:tblPr>
      <w:tblGrid>
        <w:gridCol w:w="1629"/>
        <w:gridCol w:w="1665"/>
        <w:gridCol w:w="1566"/>
        <w:gridCol w:w="1374"/>
        <w:gridCol w:w="1461"/>
        <w:gridCol w:w="1740"/>
      </w:tblGrid>
      <w:tr w:rsidR="001624CF" w:rsidTr="0017123C">
        <w:tc>
          <w:tcPr>
            <w:tcW w:w="1629" w:type="dxa"/>
          </w:tcPr>
          <w:p w:rsidR="001624CF" w:rsidRDefault="001624CF" w:rsidP="0017123C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40"/>
              </w:rPr>
            </w:pPr>
            <w:r>
              <w:rPr>
                <w:rFonts w:ascii="仿宋" w:eastAsia="仿宋" w:hAnsi="仿宋" w:cs="仿宋" w:hint="eastAsia"/>
                <w:sz w:val="32"/>
                <w:szCs w:val="40"/>
              </w:rPr>
              <w:t>姓名</w:t>
            </w:r>
          </w:p>
        </w:tc>
        <w:tc>
          <w:tcPr>
            <w:tcW w:w="1665" w:type="dxa"/>
          </w:tcPr>
          <w:p w:rsidR="001624CF" w:rsidRDefault="001624CF" w:rsidP="0017123C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40"/>
              </w:rPr>
            </w:pPr>
          </w:p>
        </w:tc>
        <w:tc>
          <w:tcPr>
            <w:tcW w:w="1566" w:type="dxa"/>
          </w:tcPr>
          <w:p w:rsidR="001624CF" w:rsidRDefault="001624CF" w:rsidP="0017123C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40"/>
              </w:rPr>
            </w:pPr>
            <w:r>
              <w:rPr>
                <w:rFonts w:ascii="仿宋" w:eastAsia="仿宋" w:hAnsi="仿宋" w:cs="仿宋" w:hint="eastAsia"/>
                <w:sz w:val="32"/>
                <w:szCs w:val="40"/>
              </w:rPr>
              <w:t>性别</w:t>
            </w:r>
          </w:p>
        </w:tc>
        <w:tc>
          <w:tcPr>
            <w:tcW w:w="1374" w:type="dxa"/>
          </w:tcPr>
          <w:p w:rsidR="001624CF" w:rsidRDefault="001624CF" w:rsidP="0017123C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40"/>
              </w:rPr>
            </w:pPr>
          </w:p>
        </w:tc>
        <w:tc>
          <w:tcPr>
            <w:tcW w:w="1461" w:type="dxa"/>
          </w:tcPr>
          <w:p w:rsidR="001624CF" w:rsidRDefault="001624CF" w:rsidP="0017123C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40"/>
              </w:rPr>
            </w:pPr>
            <w:r>
              <w:rPr>
                <w:rFonts w:ascii="仿宋" w:eastAsia="仿宋" w:hAnsi="仿宋" w:cs="仿宋" w:hint="eastAsia"/>
                <w:sz w:val="32"/>
                <w:szCs w:val="40"/>
              </w:rPr>
              <w:t>民族</w:t>
            </w:r>
          </w:p>
        </w:tc>
        <w:tc>
          <w:tcPr>
            <w:tcW w:w="1740" w:type="dxa"/>
          </w:tcPr>
          <w:p w:rsidR="001624CF" w:rsidRDefault="001624CF" w:rsidP="0017123C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40"/>
              </w:rPr>
            </w:pPr>
          </w:p>
        </w:tc>
      </w:tr>
      <w:tr w:rsidR="001624CF" w:rsidTr="0017123C">
        <w:tc>
          <w:tcPr>
            <w:tcW w:w="1629" w:type="dxa"/>
          </w:tcPr>
          <w:p w:rsidR="001624CF" w:rsidRDefault="001624CF" w:rsidP="0017123C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40"/>
              </w:rPr>
            </w:pPr>
            <w:r>
              <w:rPr>
                <w:rFonts w:ascii="仿宋" w:eastAsia="仿宋" w:hAnsi="仿宋" w:cs="仿宋" w:hint="eastAsia"/>
                <w:sz w:val="32"/>
                <w:szCs w:val="40"/>
              </w:rPr>
              <w:t>职务</w:t>
            </w:r>
          </w:p>
        </w:tc>
        <w:tc>
          <w:tcPr>
            <w:tcW w:w="1665" w:type="dxa"/>
          </w:tcPr>
          <w:p w:rsidR="001624CF" w:rsidRDefault="001624CF" w:rsidP="0017123C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40"/>
              </w:rPr>
            </w:pPr>
          </w:p>
        </w:tc>
        <w:tc>
          <w:tcPr>
            <w:tcW w:w="1566" w:type="dxa"/>
          </w:tcPr>
          <w:p w:rsidR="001624CF" w:rsidRDefault="001624CF" w:rsidP="0017123C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40"/>
              </w:rPr>
            </w:pPr>
            <w:r>
              <w:rPr>
                <w:rFonts w:ascii="仿宋" w:eastAsia="仿宋" w:hAnsi="仿宋" w:cs="仿宋" w:hint="eastAsia"/>
                <w:sz w:val="32"/>
                <w:szCs w:val="40"/>
              </w:rPr>
              <w:t>电话</w:t>
            </w:r>
          </w:p>
        </w:tc>
        <w:tc>
          <w:tcPr>
            <w:tcW w:w="4575" w:type="dxa"/>
            <w:gridSpan w:val="3"/>
          </w:tcPr>
          <w:p w:rsidR="001624CF" w:rsidRDefault="001624CF" w:rsidP="0017123C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40"/>
              </w:rPr>
            </w:pPr>
          </w:p>
        </w:tc>
      </w:tr>
      <w:tr w:rsidR="001624CF" w:rsidTr="0017123C">
        <w:tc>
          <w:tcPr>
            <w:tcW w:w="1629" w:type="dxa"/>
            <w:vAlign w:val="center"/>
          </w:tcPr>
          <w:p w:rsidR="001624CF" w:rsidRDefault="001624CF" w:rsidP="0017123C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40"/>
              </w:rPr>
            </w:pPr>
            <w:r>
              <w:rPr>
                <w:rFonts w:ascii="仿宋" w:eastAsia="仿宋" w:hAnsi="仿宋" w:cs="仿宋" w:hint="eastAsia"/>
                <w:sz w:val="32"/>
                <w:szCs w:val="40"/>
              </w:rPr>
              <w:t>到达时间、车次</w:t>
            </w:r>
          </w:p>
        </w:tc>
        <w:tc>
          <w:tcPr>
            <w:tcW w:w="3231" w:type="dxa"/>
            <w:gridSpan w:val="2"/>
            <w:vAlign w:val="center"/>
          </w:tcPr>
          <w:p w:rsidR="001624CF" w:rsidRDefault="001624CF" w:rsidP="0017123C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40"/>
              </w:rPr>
            </w:pPr>
          </w:p>
        </w:tc>
        <w:tc>
          <w:tcPr>
            <w:tcW w:w="1374" w:type="dxa"/>
            <w:vAlign w:val="center"/>
          </w:tcPr>
          <w:p w:rsidR="001624CF" w:rsidRDefault="001624CF" w:rsidP="0017123C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40"/>
              </w:rPr>
            </w:pPr>
            <w:r>
              <w:rPr>
                <w:rFonts w:ascii="仿宋" w:eastAsia="仿宋" w:hAnsi="仿宋" w:cs="仿宋" w:hint="eastAsia"/>
                <w:sz w:val="32"/>
                <w:szCs w:val="40"/>
              </w:rPr>
              <w:t>请选择到达车站</w:t>
            </w:r>
          </w:p>
        </w:tc>
        <w:tc>
          <w:tcPr>
            <w:tcW w:w="3201" w:type="dxa"/>
            <w:gridSpan w:val="2"/>
            <w:vAlign w:val="center"/>
          </w:tcPr>
          <w:p w:rsidR="001624CF" w:rsidRDefault="001624CF" w:rsidP="0017123C">
            <w:pPr>
              <w:spacing w:line="360" w:lineRule="auto"/>
              <w:jc w:val="left"/>
              <w:rPr>
                <w:rFonts w:ascii="仿宋" w:eastAsia="仿宋" w:hAnsi="仿宋" w:cs="仿宋"/>
                <w:sz w:val="32"/>
                <w:szCs w:val="40"/>
              </w:rPr>
            </w:pPr>
            <w:r>
              <w:rPr>
                <w:rFonts w:ascii="仿宋" w:eastAsia="仿宋" w:hAnsi="仿宋" w:cs="仿宋"/>
                <w:sz w:val="32"/>
                <w:szCs w:val="40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32"/>
                <w:szCs w:val="40"/>
              </w:rPr>
              <w:t>成都东站</w:t>
            </w:r>
          </w:p>
          <w:p w:rsidR="001624CF" w:rsidRDefault="001624CF" w:rsidP="0017123C">
            <w:pPr>
              <w:spacing w:line="360" w:lineRule="auto"/>
              <w:jc w:val="left"/>
              <w:rPr>
                <w:rFonts w:ascii="仿宋" w:eastAsia="仿宋" w:hAnsi="仿宋" w:cs="仿宋"/>
                <w:sz w:val="32"/>
                <w:szCs w:val="40"/>
              </w:rPr>
            </w:pPr>
            <w:r>
              <w:rPr>
                <w:rFonts w:ascii="仿宋" w:eastAsia="仿宋" w:hAnsi="仿宋" w:cs="仿宋"/>
                <w:sz w:val="32"/>
                <w:szCs w:val="40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32"/>
                <w:szCs w:val="40"/>
              </w:rPr>
              <w:t>成都南站</w:t>
            </w:r>
          </w:p>
          <w:p w:rsidR="001624CF" w:rsidRDefault="001624CF" w:rsidP="0017123C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40"/>
              </w:rPr>
            </w:pPr>
            <w:r>
              <w:rPr>
                <w:rFonts w:ascii="仿宋" w:eastAsia="仿宋" w:hAnsi="仿宋" w:cs="仿宋"/>
                <w:sz w:val="32"/>
                <w:szCs w:val="40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32"/>
                <w:szCs w:val="40"/>
              </w:rPr>
              <w:t>成都双流国际机场</w:t>
            </w:r>
          </w:p>
          <w:p w:rsidR="001624CF" w:rsidRDefault="001624CF" w:rsidP="0017123C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40"/>
              </w:rPr>
            </w:pPr>
            <w:r>
              <w:rPr>
                <w:rFonts w:ascii="仿宋" w:eastAsia="仿宋" w:hAnsi="仿宋" w:cs="仿宋"/>
                <w:sz w:val="32"/>
                <w:szCs w:val="40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32"/>
                <w:szCs w:val="40"/>
              </w:rPr>
              <w:t>成都天府国际机场</w:t>
            </w:r>
          </w:p>
        </w:tc>
      </w:tr>
      <w:tr w:rsidR="001624CF" w:rsidTr="0017123C">
        <w:tc>
          <w:tcPr>
            <w:tcW w:w="1629" w:type="dxa"/>
            <w:vAlign w:val="center"/>
          </w:tcPr>
          <w:p w:rsidR="001624CF" w:rsidRDefault="001624CF" w:rsidP="0017123C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40"/>
              </w:rPr>
            </w:pPr>
            <w:r>
              <w:rPr>
                <w:rFonts w:ascii="仿宋" w:eastAsia="仿宋" w:hAnsi="仿宋" w:cs="仿宋" w:hint="eastAsia"/>
                <w:sz w:val="32"/>
                <w:szCs w:val="40"/>
              </w:rPr>
              <w:t>是否需要接站</w:t>
            </w:r>
          </w:p>
        </w:tc>
        <w:tc>
          <w:tcPr>
            <w:tcW w:w="7806" w:type="dxa"/>
            <w:gridSpan w:val="5"/>
            <w:vAlign w:val="center"/>
          </w:tcPr>
          <w:p w:rsidR="001624CF" w:rsidRDefault="001624CF" w:rsidP="0017123C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40"/>
              </w:rPr>
            </w:pPr>
            <w:r>
              <w:rPr>
                <w:rFonts w:ascii="仿宋" w:eastAsia="仿宋" w:hAnsi="仿宋" w:cs="仿宋"/>
                <w:sz w:val="32"/>
                <w:szCs w:val="40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32"/>
                <w:szCs w:val="40"/>
              </w:rPr>
              <w:t xml:space="preserve">需要        </w:t>
            </w:r>
            <w:r>
              <w:rPr>
                <w:rFonts w:ascii="仿宋" w:eastAsia="仿宋" w:hAnsi="仿宋" w:cs="仿宋"/>
                <w:sz w:val="32"/>
                <w:szCs w:val="40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32"/>
                <w:szCs w:val="40"/>
              </w:rPr>
              <w:t>不需要</w:t>
            </w:r>
          </w:p>
        </w:tc>
      </w:tr>
    </w:tbl>
    <w:p w:rsidR="001624CF" w:rsidRDefault="001624CF" w:rsidP="001624CF">
      <w:pPr>
        <w:ind w:leftChars="200" w:left="420"/>
        <w:rPr>
          <w:rFonts w:ascii="仿宋" w:eastAsia="仿宋" w:hAnsi="仿宋" w:cs="仿宋"/>
          <w:sz w:val="32"/>
          <w:szCs w:val="40"/>
        </w:rPr>
      </w:pPr>
    </w:p>
    <w:p w:rsidR="001624CF" w:rsidRDefault="001624CF"/>
    <w:sectPr w:rsidR="001624CF">
      <w:footerReference w:type="default" r:id="rId4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1624CF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06095" cy="18605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6095" cy="186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1624CF">
                          <w:pPr>
                            <w:pStyle w:val="a3"/>
                            <w:rPr>
                              <w:sz w:val="24"/>
                              <w:szCs w:val="40"/>
                            </w:rPr>
                          </w:pPr>
                          <w:r>
                            <w:rPr>
                              <w:sz w:val="24"/>
                              <w:szCs w:val="40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40"/>
                            </w:rPr>
                            <w:t>1</w:t>
                          </w:r>
                          <w:r>
                            <w:rPr>
                              <w:sz w:val="24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4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39.85pt;height:14.65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" filled="f" stroked="f">
              <v:textbox style="mso-fit-shape-to-text:t" inset="0,0,0,0">
                <w:txbxContent>
                  <w:p w:rsidR="00000000" w:rsidRDefault="001624CF">
                    <w:pPr>
                      <w:pStyle w:val="a3"/>
                      <w:rPr>
                        <w:sz w:val="24"/>
                        <w:szCs w:val="40"/>
                      </w:rPr>
                    </w:pPr>
                    <w:r>
                      <w:rPr>
                        <w:sz w:val="24"/>
                        <w:szCs w:val="40"/>
                      </w:rPr>
                      <w:t xml:space="preserve">— </w:t>
                    </w:r>
                    <w:r>
                      <w:rPr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sz w:val="24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sz w:val="24"/>
                        <w:szCs w:val="40"/>
                      </w:rPr>
                      <w:t>1</w:t>
                    </w:r>
                    <w:r>
                      <w:rPr>
                        <w:sz w:val="24"/>
                        <w:szCs w:val="40"/>
                      </w:rPr>
                      <w:fldChar w:fldCharType="end"/>
                    </w:r>
                    <w:r>
                      <w:rPr>
                        <w:sz w:val="24"/>
                        <w:szCs w:val="40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4CF"/>
    <w:rsid w:val="00162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D312FAC-636C-4E6A-90B6-2F0E8CF5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next w:val="2"/>
    <w:qFormat/>
    <w:rsid w:val="001624CF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24C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1624C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4">
    <w:name w:val="页脚 字符"/>
    <w:basedOn w:val="a0"/>
    <w:link w:val="a3"/>
    <w:rsid w:val="001624CF"/>
    <w:rPr>
      <w:rFonts w:ascii="Calibri" w:eastAsia="宋体" w:hAnsi="Calibri" w:cs="Times New Roman"/>
      <w:sz w:val="18"/>
      <w:szCs w:val="24"/>
    </w:rPr>
  </w:style>
  <w:style w:type="table" w:styleId="a5">
    <w:name w:val="Table Grid"/>
    <w:basedOn w:val="a1"/>
    <w:rsid w:val="001624CF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标题 2 字符"/>
    <w:basedOn w:val="a0"/>
    <w:link w:val="2"/>
    <w:uiPriority w:val="9"/>
    <w:semiHidden/>
    <w:rsid w:val="001624CF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丫丫</dc:creator>
  <cp:keywords/>
  <dc:description/>
  <cp:lastModifiedBy>丫丫</cp:lastModifiedBy>
  <cp:revision>1</cp:revision>
  <dcterms:created xsi:type="dcterms:W3CDTF">2024-06-03T00:57:00Z</dcterms:created>
  <dcterms:modified xsi:type="dcterms:W3CDTF">2024-06-03T00:58:00Z</dcterms:modified>
</cp:coreProperties>
</file>